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7A9688" w14:textId="77777777" w:rsidR="007A19B2" w:rsidRPr="005B30BF" w:rsidRDefault="007A19B2" w:rsidP="005B30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B30BF">
        <w:rPr>
          <w:rFonts w:ascii="Times New Roman" w:hAnsi="Times New Roman" w:cs="Times New Roman"/>
          <w:sz w:val="24"/>
          <w:szCs w:val="24"/>
          <w:u w:val="single"/>
        </w:rPr>
        <w:t>John NOBLE</w:t>
      </w:r>
      <w:r w:rsidRPr="005B30BF">
        <w:rPr>
          <w:rFonts w:ascii="Times New Roman" w:hAnsi="Times New Roman" w:cs="Times New Roman"/>
          <w:sz w:val="24"/>
          <w:szCs w:val="24"/>
        </w:rPr>
        <w:t xml:space="preserve">     (fl.1432)</w:t>
      </w:r>
    </w:p>
    <w:p w14:paraId="39EDA82A" w14:textId="77777777" w:rsidR="007A19B2" w:rsidRPr="005B30BF" w:rsidRDefault="007A19B2" w:rsidP="005B30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59150B" w14:textId="15B0DC5A" w:rsidR="007A19B2" w:rsidRDefault="007A19B2" w:rsidP="005B30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01C77D" w14:textId="77777777" w:rsidR="005B30BF" w:rsidRDefault="005B30BF" w:rsidP="005B30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Henhowe,</w:t>
      </w:r>
    </w:p>
    <w:p w14:paraId="744ED262" w14:textId="77777777" w:rsidR="005B30BF" w:rsidRDefault="005B30BF" w:rsidP="005B30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Suffolk, into the lands of the late Sir john Shardelowe(q.v.).</w:t>
      </w:r>
    </w:p>
    <w:p w14:paraId="3D0236EC" w14:textId="0EEA00DA" w:rsidR="005B30BF" w:rsidRPr="005B30BF" w:rsidRDefault="005B30BF" w:rsidP="005B30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ref. eCIPM 24-13)</w:t>
      </w:r>
    </w:p>
    <w:p w14:paraId="0D893345" w14:textId="77777777" w:rsidR="007A19B2" w:rsidRPr="005B30BF" w:rsidRDefault="007A19B2" w:rsidP="005B30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B30BF">
        <w:rPr>
          <w:rFonts w:ascii="Times New Roman" w:hAnsi="Times New Roman" w:cs="Times New Roman"/>
          <w:sz w:val="24"/>
          <w:szCs w:val="24"/>
        </w:rPr>
        <w:t xml:space="preserve"> 5 Nov.1432</w:t>
      </w:r>
      <w:r w:rsidRPr="005B30BF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Henhowe, </w:t>
      </w:r>
    </w:p>
    <w:p w14:paraId="6380A3AC" w14:textId="77777777" w:rsidR="007A19B2" w:rsidRPr="005B30BF" w:rsidRDefault="007A19B2" w:rsidP="005B30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B30BF">
        <w:rPr>
          <w:rFonts w:ascii="Times New Roman" w:hAnsi="Times New Roman" w:cs="Times New Roman"/>
          <w:sz w:val="24"/>
          <w:szCs w:val="24"/>
        </w:rPr>
        <w:tab/>
      </w:r>
      <w:r w:rsidRPr="005B30BF">
        <w:rPr>
          <w:rFonts w:ascii="Times New Roman" w:hAnsi="Times New Roman" w:cs="Times New Roman"/>
          <w:sz w:val="24"/>
          <w:szCs w:val="24"/>
        </w:rPr>
        <w:tab/>
        <w:t xml:space="preserve">Suffolk, into lands of the late Anne Stafford(q.v.), widow of </w:t>
      </w:r>
    </w:p>
    <w:p w14:paraId="5913F3DF" w14:textId="77777777" w:rsidR="007A19B2" w:rsidRPr="005B30BF" w:rsidRDefault="007A19B2" w:rsidP="005B30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B30BF">
        <w:rPr>
          <w:rFonts w:ascii="Times New Roman" w:hAnsi="Times New Roman" w:cs="Times New Roman"/>
          <w:sz w:val="24"/>
          <w:szCs w:val="24"/>
        </w:rPr>
        <w:tab/>
      </w:r>
      <w:r w:rsidRPr="005B30BF">
        <w:rPr>
          <w:rFonts w:ascii="Times New Roman" w:hAnsi="Times New Roman" w:cs="Times New Roman"/>
          <w:sz w:val="24"/>
          <w:szCs w:val="24"/>
        </w:rPr>
        <w:tab/>
        <w:t>Edmund Mortimer, 5</w:t>
      </w:r>
      <w:r w:rsidRPr="005B30BF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5B30BF">
        <w:rPr>
          <w:rFonts w:ascii="Times New Roman" w:hAnsi="Times New Roman" w:cs="Times New Roman"/>
          <w:sz w:val="24"/>
          <w:szCs w:val="24"/>
        </w:rPr>
        <w:t xml:space="preserve"> Earl of March(q.v.).</w:t>
      </w:r>
    </w:p>
    <w:p w14:paraId="502497AC" w14:textId="51BB336E" w:rsidR="005B30BF" w:rsidRPr="005B30BF" w:rsidRDefault="007A19B2" w:rsidP="005B30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B30BF">
        <w:rPr>
          <w:rFonts w:ascii="Times New Roman" w:hAnsi="Times New Roman" w:cs="Times New Roman"/>
          <w:sz w:val="24"/>
          <w:szCs w:val="24"/>
        </w:rPr>
        <w:tab/>
      </w:r>
      <w:r w:rsidRPr="005B30BF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B30BF">
          <w:rPr>
            <w:rStyle w:val="Hyperlink"/>
            <w:rFonts w:ascii="Times New Roman" w:hAnsi="Times New Roman" w:cs="Times New Roman"/>
            <w:sz w:val="24"/>
            <w:szCs w:val="24"/>
          </w:rPr>
          <w:t>www.inqisitionspostmortem.ac.uk</w:t>
        </w:r>
      </w:hyperlink>
      <w:r w:rsidRPr="005B30BF">
        <w:rPr>
          <w:rFonts w:ascii="Times New Roman" w:hAnsi="Times New Roman" w:cs="Times New Roman"/>
          <w:sz w:val="24"/>
          <w:szCs w:val="24"/>
        </w:rPr>
        <w:t xml:space="preserve">  ref. eCIPM 24-81)</w:t>
      </w:r>
    </w:p>
    <w:p w14:paraId="51197C62" w14:textId="77777777" w:rsidR="007A19B2" w:rsidRPr="005B30BF" w:rsidRDefault="007A19B2" w:rsidP="005B30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C5A5A0" w14:textId="77777777" w:rsidR="007A19B2" w:rsidRPr="005B30BF" w:rsidRDefault="007A19B2" w:rsidP="005B30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6FC5CB" w14:textId="1CFDE994" w:rsidR="007A19B2" w:rsidRDefault="007A19B2" w:rsidP="005B30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B30BF">
        <w:rPr>
          <w:rFonts w:ascii="Times New Roman" w:hAnsi="Times New Roman" w:cs="Times New Roman"/>
          <w:sz w:val="24"/>
          <w:szCs w:val="24"/>
        </w:rPr>
        <w:t>21 December 2015</w:t>
      </w:r>
    </w:p>
    <w:p w14:paraId="53F686C4" w14:textId="3C1300DD" w:rsidR="005B30BF" w:rsidRPr="005B30BF" w:rsidRDefault="005B30BF" w:rsidP="005B30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April 2021</w:t>
      </w:r>
    </w:p>
    <w:p w14:paraId="7103A7FA" w14:textId="77777777" w:rsidR="00DD5B8A" w:rsidRPr="005B30BF" w:rsidRDefault="00DD5B8A" w:rsidP="005B30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B30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D43C7" w14:textId="77777777" w:rsidR="007A19B2" w:rsidRDefault="007A19B2" w:rsidP="00564E3C">
      <w:pPr>
        <w:spacing w:after="0" w:line="240" w:lineRule="auto"/>
      </w:pPr>
      <w:r>
        <w:separator/>
      </w:r>
    </w:p>
  </w:endnote>
  <w:endnote w:type="continuationSeparator" w:id="0">
    <w:p w14:paraId="13B8B48A" w14:textId="77777777" w:rsidR="007A19B2" w:rsidRDefault="007A19B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79989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E311F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B30BF">
      <w:rPr>
        <w:rFonts w:ascii="Times New Roman" w:hAnsi="Times New Roman" w:cs="Times New Roman"/>
        <w:noProof/>
        <w:sz w:val="24"/>
        <w:szCs w:val="24"/>
      </w:rPr>
      <w:t>4 April 2021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481F52C5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08581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501A9B" w14:textId="77777777" w:rsidR="007A19B2" w:rsidRDefault="007A19B2" w:rsidP="00564E3C">
      <w:pPr>
        <w:spacing w:after="0" w:line="240" w:lineRule="auto"/>
      </w:pPr>
      <w:r>
        <w:separator/>
      </w:r>
    </w:p>
  </w:footnote>
  <w:footnote w:type="continuationSeparator" w:id="0">
    <w:p w14:paraId="6D1CBE68" w14:textId="77777777" w:rsidR="007A19B2" w:rsidRDefault="007A19B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94D2D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9283D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74F8F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9B2"/>
    <w:rsid w:val="00372DC6"/>
    <w:rsid w:val="00564E3C"/>
    <w:rsid w:val="005B30BF"/>
    <w:rsid w:val="0064591D"/>
    <w:rsid w:val="007A19B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1FA98"/>
  <w15:chartTrackingRefBased/>
  <w15:docId w15:val="{911D42D3-AAB4-4210-B2E4-4B5099CE7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9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A19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2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2015-12-21T20:46:00Z</dcterms:created>
  <dcterms:modified xsi:type="dcterms:W3CDTF">2021-04-04T10:27:00Z</dcterms:modified>
</cp:coreProperties>
</file>